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BF4135" w:rsidP="00BF413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80175" cy="9163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1.Общие положения</w:t>
      </w:r>
      <w:r w:rsidR="00970376" w:rsidRPr="000B2127">
        <w:rPr>
          <w:sz w:val="26"/>
          <w:szCs w:val="26"/>
        </w:rPr>
        <w:t xml:space="preserve">                                                                            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2. Показатели оценки результатов освоения </w:t>
      </w:r>
      <w:r w:rsidR="005A187F" w:rsidRPr="000B2127">
        <w:rPr>
          <w:sz w:val="26"/>
          <w:szCs w:val="26"/>
        </w:rPr>
        <w:t>дисциплины</w:t>
      </w:r>
      <w:r w:rsidRPr="000B2127">
        <w:rPr>
          <w:sz w:val="26"/>
          <w:szCs w:val="26"/>
        </w:rPr>
        <w:t>, формы и метод</w:t>
      </w:r>
      <w:r w:rsidR="005A187F" w:rsidRPr="000B2127">
        <w:rPr>
          <w:sz w:val="26"/>
          <w:szCs w:val="26"/>
        </w:rPr>
        <w:t>ы контроля и оценки (Таблица 1</w:t>
      </w:r>
      <w:r w:rsidR="00970376" w:rsidRPr="000B2127">
        <w:rPr>
          <w:sz w:val="26"/>
          <w:szCs w:val="26"/>
        </w:rPr>
        <w:t xml:space="preserve">)                                                      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 Контрольно-оценочные материалы. </w:t>
      </w:r>
      <w:r w:rsidR="00970376" w:rsidRPr="000B2127">
        <w:rPr>
          <w:sz w:val="26"/>
          <w:szCs w:val="26"/>
        </w:rPr>
        <w:t xml:space="preserve">         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.1. Текущий контроль.</w:t>
      </w:r>
      <w:r w:rsidR="00970376" w:rsidRPr="000B2127">
        <w:rPr>
          <w:sz w:val="26"/>
          <w:szCs w:val="26"/>
        </w:rPr>
        <w:t xml:space="preserve">                                                                        </w:t>
      </w:r>
    </w:p>
    <w:p w:rsidR="009C0E8A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.2. Промежуточная аттестация.</w:t>
      </w:r>
      <w:r w:rsidR="00970376" w:rsidRPr="000B2127">
        <w:rPr>
          <w:sz w:val="26"/>
          <w:szCs w:val="26"/>
        </w:rPr>
        <w:t xml:space="preserve">                                                        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P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- 1</w:t>
      </w:r>
      <w:bookmarkStart w:id="1" w:name="_Hlk96020029"/>
      <w:r w:rsidRPr="000B2127">
        <w:rPr>
          <w:sz w:val="26"/>
          <w:szCs w:val="26"/>
        </w:rPr>
        <w:t>5.01.05. Сварщик (ручной и частично механизированной сварки (наплавки)</w:t>
      </w:r>
      <w:bookmarkEnd w:id="1"/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основной профессиональной образовательной программы по профессии - 15.01.05. Сварщик (ручной и частично механизированной сварки (наплавки);</w:t>
      </w:r>
    </w:p>
    <w:p w:rsidR="000B2127" w:rsidRPr="000B2127" w:rsidRDefault="000B2127" w:rsidP="00924E87">
      <w:pPr>
        <w:ind w:left="-142"/>
        <w:jc w:val="both"/>
        <w:rPr>
          <w:sz w:val="26"/>
          <w:szCs w:val="26"/>
          <w:lang w:bidi="ru-RU"/>
        </w:rPr>
      </w:pPr>
      <w:r w:rsidRPr="000B2127">
        <w:rPr>
          <w:sz w:val="26"/>
          <w:szCs w:val="26"/>
        </w:rPr>
        <w:t>- рабочей программы ОП.0</w:t>
      </w:r>
      <w:r>
        <w:rPr>
          <w:sz w:val="26"/>
          <w:szCs w:val="26"/>
        </w:rPr>
        <w:t>7</w:t>
      </w:r>
      <w:r w:rsidRPr="000B2127">
        <w:rPr>
          <w:sz w:val="26"/>
          <w:szCs w:val="26"/>
        </w:rPr>
        <w:t xml:space="preserve"> «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sz w:val="26"/>
          <w:szCs w:val="26"/>
        </w:rPr>
        <w:t>»</w:t>
      </w:r>
      <w:r w:rsidR="00924E87">
        <w:rPr>
          <w:sz w:val="26"/>
          <w:szCs w:val="26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Pr="000B2127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7</w:t>
      </w:r>
      <w:r w:rsidRPr="000B2127">
        <w:rPr>
          <w:bCs/>
          <w:sz w:val="26"/>
          <w:szCs w:val="26"/>
        </w:rPr>
        <w:t xml:space="preserve"> 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виды инструктажей, ответственность за нарушение техники безопасности; знать установленную звуковую и световую сигнализацию;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знать инструкцию по охране труда своей квалификации, установленные режимы труда и отдыха;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личной гигиены;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терминологию, нормативную документацию, структуру контроля и управления охраны труда;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средства индивидуальной защиты от</w:t>
            </w:r>
            <w:r w:rsidR="00A32BE5" w:rsidRPr="000B2127">
              <w:rPr>
                <w:sz w:val="26"/>
                <w:szCs w:val="26"/>
                <w:lang w:eastAsia="en-US"/>
              </w:rPr>
              <w:t xml:space="preserve"> вредных производственных факто</w:t>
            </w:r>
            <w:r w:rsidRPr="000B2127">
              <w:rPr>
                <w:sz w:val="26"/>
                <w:szCs w:val="26"/>
                <w:lang w:eastAsia="en-US"/>
              </w:rPr>
              <w:t xml:space="preserve">ров;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электробезопасности и пожарной безопасности; нормы подъема и переноски грузов вручную;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меры безопасности труда при электро</w:t>
            </w:r>
            <w:r w:rsidR="00421EFA" w:rsidRPr="000B2127">
              <w:rPr>
                <w:sz w:val="26"/>
                <w:szCs w:val="26"/>
                <w:lang w:eastAsia="en-US"/>
              </w:rPr>
              <w:t>сварочных работах; факторы, ока</w:t>
            </w:r>
            <w:r w:rsidRPr="000B2127">
              <w:rPr>
                <w:sz w:val="26"/>
                <w:szCs w:val="26"/>
                <w:lang w:eastAsia="en-US"/>
              </w:rPr>
              <w:t xml:space="preserve">зывающие вредное воздействие на окружающую среду; </w:t>
            </w:r>
          </w:p>
          <w:p w:rsidR="005A187F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ответственность за загрязнение окружающей среды;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B2127" w:rsidTr="0005113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спецодеждой, спецо</w:t>
            </w:r>
            <w:r w:rsidR="00421EFA" w:rsidRPr="000B2127">
              <w:rPr>
                <w:sz w:val="26"/>
                <w:szCs w:val="26"/>
                <w:lang w:eastAsia="en-US"/>
              </w:rPr>
              <w:t>бувью и предохранительными сред</w:t>
            </w:r>
            <w:r w:rsidRPr="000B2127">
              <w:rPr>
                <w:sz w:val="26"/>
                <w:szCs w:val="26"/>
                <w:lang w:eastAsia="en-US"/>
              </w:rPr>
              <w:t xml:space="preserve">ствами и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инвентарными ограждениями, </w:t>
            </w:r>
            <w:r w:rsidR="00421EFA" w:rsidRPr="000B2127">
              <w:rPr>
                <w:sz w:val="26"/>
                <w:szCs w:val="26"/>
                <w:lang w:eastAsia="en-US"/>
              </w:rPr>
              <w:t>защитными и предохрани</w:t>
            </w:r>
            <w:r w:rsidRPr="000B2127">
              <w:rPr>
                <w:sz w:val="26"/>
                <w:szCs w:val="26"/>
                <w:lang w:eastAsia="en-US"/>
              </w:rPr>
              <w:t xml:space="preserve">тельными устройствами, </w:t>
            </w:r>
            <w:r w:rsidRPr="000B2127">
              <w:rPr>
                <w:sz w:val="26"/>
                <w:szCs w:val="26"/>
                <w:lang w:eastAsia="en-US"/>
              </w:rPr>
              <w:lastRenderedPageBreak/>
              <w:t xml:space="preserve">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индивидуальными предохранительными средства</w:t>
            </w:r>
            <w:r w:rsidR="00421EFA" w:rsidRPr="000B2127">
              <w:rPr>
                <w:sz w:val="26"/>
                <w:szCs w:val="26"/>
                <w:lang w:eastAsia="en-US"/>
              </w:rPr>
              <w:t>ми; рас</w:t>
            </w:r>
            <w:r w:rsidRPr="000B2127">
              <w:rPr>
                <w:sz w:val="26"/>
                <w:szCs w:val="26"/>
                <w:lang w:eastAsia="en-US"/>
              </w:rPr>
              <w:t xml:space="preserve">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отличать понятия «производственная травма» и «производственный травматизм», «профессиональное заболевание» и «профессиона</w:t>
            </w:r>
            <w:r w:rsidR="00421EFA" w:rsidRPr="000B2127">
              <w:rPr>
                <w:sz w:val="26"/>
                <w:szCs w:val="26"/>
                <w:lang w:eastAsia="en-US"/>
              </w:rPr>
              <w:t>льная забо</w:t>
            </w:r>
            <w:r w:rsidRPr="000B2127">
              <w:rPr>
                <w:sz w:val="26"/>
                <w:szCs w:val="26"/>
                <w:lang w:eastAsia="en-US"/>
              </w:rPr>
              <w:t xml:space="preserve">леваемость»;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огнетушителями и другими средствами пожаротушения; оказывать первую доврачебную медицинскую помощь</w:t>
            </w: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t>общие компетенции: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sz w:val="26"/>
          <w:szCs w:val="26"/>
        </w:rPr>
        <w:t xml:space="preserve"> </w:t>
      </w: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ОК.1. Понимать сущность и социальную значимость своей будущей профессии, проявлять к ней устойчивый интерес.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ОК.2. Организовать собственную деятельность, исходя из цели и способов ее достижения, определенных руководителем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ОК.4. Осуществлять поиск информации, необходимой для эффективного выполнения профессиональных задач.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ОК.5. Использовать информационно-коммуникационные технологии в профессиональной деятельности.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ОК.6. Работать в команде, эффективно общаться с коллегами, руководством, клиентам</w:t>
      </w: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426" w:firstLine="0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</w:p>
    <w:p w:rsidR="000B2127" w:rsidRDefault="000B2127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BE09AD" w:rsidRDefault="00BE09AD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 шум;                                           б)  запыленность рабочей зоны 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комиссией, назначенной руководителем предприятия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б)  отделом охраны труда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инспектором госгорпромнадзора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г)  профсоюзным комитетом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д)  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трое суток ;          б)  одни сутки;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обязательными;                     б)  индивидуальными;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 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0B2127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lastRenderedPageBreak/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18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Ультразвук; </w:t>
      </w:r>
      <w:r w:rsidRPr="000B2127">
        <w:rPr>
          <w:color w:val="2E2E2E"/>
          <w:sz w:val="26"/>
          <w:szCs w:val="26"/>
        </w:rPr>
        <w:t>                Б) Шум;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19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0B2127" w:rsidRDefault="0016571E" w:rsidP="0016571E">
      <w:pPr>
        <w:shd w:val="clear" w:color="auto" w:fill="F7F7F7"/>
        <w:tabs>
          <w:tab w:val="left" w:pos="9639"/>
        </w:tabs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Перелом руки.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20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Медицинскими работниками.       </w:t>
      </w:r>
      <w:r w:rsidRPr="000B2127">
        <w:rPr>
          <w:bCs/>
          <w:color w:val="2E2E2E"/>
          <w:sz w:val="26"/>
          <w:szCs w:val="26"/>
        </w:rPr>
        <w:t>Б) Людьми, оказавшимися по близости</w:t>
      </w:r>
      <w:r w:rsidRPr="000B2127">
        <w:rPr>
          <w:color w:val="2E2E2E"/>
          <w:sz w:val="26"/>
          <w:szCs w:val="26"/>
        </w:rPr>
        <w:t>                                          </w:t>
      </w:r>
      <w:r w:rsidRPr="000B2127">
        <w:rPr>
          <w:bCs/>
          <w:color w:val="2E2E2E"/>
          <w:sz w:val="26"/>
          <w:szCs w:val="26"/>
        </w:rPr>
        <w:t xml:space="preserve">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21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Вода, песок, огнегасительная пена,  асбест                                 </w:t>
      </w:r>
      <w:r w:rsidRPr="000B2127">
        <w:rPr>
          <w:color w:val="2E2E2E"/>
          <w:sz w:val="26"/>
          <w:szCs w:val="26"/>
        </w:rPr>
        <w:t xml:space="preserve"> 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22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ограждения,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 предупредительные знаки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23</w:t>
      </w:r>
      <w:r w:rsidRPr="000B2127">
        <w:rPr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0B2127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  <w:u w:val="single"/>
        </w:rPr>
        <w:t>24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0B2127">
        <w:rPr>
          <w:color w:val="2E2E2E"/>
          <w:sz w:val="26"/>
          <w:szCs w:val="26"/>
        </w:rPr>
        <w:t>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Легковоспламеняющиеся ;</w:t>
      </w:r>
      <w:r w:rsidRPr="000B2127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25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Трудновоспламеняющиеся; </w:t>
      </w:r>
      <w:r w:rsidRPr="000B2127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0B2127">
        <w:rPr>
          <w:bCs/>
          <w:color w:val="2E2E2E"/>
          <w:sz w:val="26"/>
          <w:szCs w:val="26"/>
        </w:rPr>
        <w:t xml:space="preserve">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 Легковоспламеняющиеся.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Ключ к тесту: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lastRenderedPageBreak/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0B2127" w:rsidRDefault="0016571E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2г. </w:t>
      </w:r>
      <w:r w:rsidRPr="000B2127">
        <w:rPr>
          <w:b/>
          <w:sz w:val="26"/>
          <w:szCs w:val="26"/>
          <w:lang w:eastAsia="en-US"/>
        </w:rPr>
        <w:t xml:space="preserve"> </w:t>
      </w:r>
      <w:r w:rsidRPr="000B2127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D71B05" w:rsidRPr="000B2127" w:rsidTr="00D71B05">
        <w:trPr>
          <w:gridAfter w:val="1"/>
          <w:trHeight w:val="376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ионизирующие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lastRenderedPageBreak/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 Изучение трудового законодательства,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2. Составление акта о несчастном случае,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3. Составление вводного инструктажа,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4. Влияние опасных и вредных производственных факторов на человека, методы и способы защиты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5. Изучение универсальной схемы оказания первой помощи на месте происшествия</w:t>
      </w:r>
    </w:p>
    <w:p w:rsidR="000417CD" w:rsidRPr="000B2127" w:rsidRDefault="007F7FEA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="00E24F11"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дисциплины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Дифференцированный зачёт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E24F11">
      <w:footerReference w:type="default" r:id="rId22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A08" w:rsidRDefault="00106A08" w:rsidP="00D71B05">
      <w:r>
        <w:separator/>
      </w:r>
    </w:p>
  </w:endnote>
  <w:endnote w:type="continuationSeparator" w:id="0">
    <w:p w:rsidR="00106A08" w:rsidRDefault="00106A08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D71B05" w:rsidRDefault="00B216AB">
        <w:pPr>
          <w:pStyle w:val="aa"/>
          <w:jc w:val="right"/>
        </w:pPr>
        <w:r>
          <w:fldChar w:fldCharType="begin"/>
        </w:r>
        <w:r w:rsidR="00D71B05">
          <w:instrText>PAGE   \* MERGEFORMAT</w:instrText>
        </w:r>
        <w:r>
          <w:fldChar w:fldCharType="separate"/>
        </w:r>
        <w:r w:rsidR="00BF4135">
          <w:rPr>
            <w:noProof/>
          </w:rPr>
          <w:t>1</w:t>
        </w:r>
        <w:r>
          <w:fldChar w:fldCharType="end"/>
        </w:r>
      </w:p>
    </w:sdtContent>
  </w:sdt>
  <w:p w:rsidR="00D71B05" w:rsidRDefault="00D71B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A08" w:rsidRDefault="00106A08" w:rsidP="00D71B05">
      <w:r>
        <w:separator/>
      </w:r>
    </w:p>
  </w:footnote>
  <w:footnote w:type="continuationSeparator" w:id="0">
    <w:p w:rsidR="00106A08" w:rsidRDefault="00106A08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523C"/>
    <w:rsid w:val="000417CD"/>
    <w:rsid w:val="0008186F"/>
    <w:rsid w:val="00091C12"/>
    <w:rsid w:val="000B2127"/>
    <w:rsid w:val="000F4367"/>
    <w:rsid w:val="00106A08"/>
    <w:rsid w:val="00132445"/>
    <w:rsid w:val="0016571E"/>
    <w:rsid w:val="00293617"/>
    <w:rsid w:val="002D1D3F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500886"/>
    <w:rsid w:val="00526386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9067BD"/>
    <w:rsid w:val="009224C9"/>
    <w:rsid w:val="00924E87"/>
    <w:rsid w:val="0094453C"/>
    <w:rsid w:val="009544D1"/>
    <w:rsid w:val="00960F2D"/>
    <w:rsid w:val="00970376"/>
    <w:rsid w:val="009A38B2"/>
    <w:rsid w:val="009A5503"/>
    <w:rsid w:val="009C0E8A"/>
    <w:rsid w:val="00A14B87"/>
    <w:rsid w:val="00A32BE5"/>
    <w:rsid w:val="00AD7F7A"/>
    <w:rsid w:val="00AF2481"/>
    <w:rsid w:val="00B216AB"/>
    <w:rsid w:val="00BE09AD"/>
    <w:rsid w:val="00BF4135"/>
    <w:rsid w:val="00C07F63"/>
    <w:rsid w:val="00C25A02"/>
    <w:rsid w:val="00C61FED"/>
    <w:rsid w:val="00CE157F"/>
    <w:rsid w:val="00D71B05"/>
    <w:rsid w:val="00E1267D"/>
    <w:rsid w:val="00E24F11"/>
    <w:rsid w:val="00E81048"/>
    <w:rsid w:val="00FC58DE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B730-8635-4C88-B9F8-04A7112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2750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25</cp:revision>
  <cp:lastPrinted>2021-12-15T07:54:00Z</cp:lastPrinted>
  <dcterms:created xsi:type="dcterms:W3CDTF">2013-02-26T06:42:00Z</dcterms:created>
  <dcterms:modified xsi:type="dcterms:W3CDTF">2022-04-22T08:24:00Z</dcterms:modified>
</cp:coreProperties>
</file>